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25"/>
        <w:gridCol w:w="372"/>
        <w:gridCol w:w="330"/>
        <w:gridCol w:w="351"/>
        <w:gridCol w:w="880"/>
        <w:gridCol w:w="614"/>
        <w:gridCol w:w="1124"/>
        <w:gridCol w:w="1124"/>
        <w:gridCol w:w="2789"/>
      </w:tblGrid>
      <w:tr w:rsidR="008C1797" w:rsidRPr="008C1797" w:rsidTr="008C1797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8C1797" w:rsidRPr="008C1797" w:rsidTr="008C1797">
        <w:trPr>
          <w:trHeight w:val="117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8C1797" w:rsidRPr="008C1797" w:rsidTr="008C1797">
        <w:trPr>
          <w:trHeight w:val="107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8C1797" w:rsidRPr="008C1797" w:rsidTr="008C1797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C1797" w:rsidRPr="008C1797" w:rsidTr="008C1797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8C1797" w:rsidRPr="008C1797" w:rsidTr="008C1797">
        <w:trPr>
          <w:trHeight w:val="154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8C1797" w:rsidRPr="008C1797" w:rsidTr="008C1797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18.12.2024 № 727</w:t>
            </w:r>
          </w:p>
        </w:tc>
      </w:tr>
      <w:tr w:rsidR="00C76C95" w:rsidRPr="008C1797" w:rsidTr="008C1797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76C95" w:rsidRPr="008C1797" w:rsidRDefault="00C76C95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C1797" w:rsidRPr="008C1797" w:rsidTr="008C1797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8C1797" w:rsidRPr="008C1797" w:rsidTr="008C1797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2025 год и плановый период 2026 и 2027 годов</w:t>
            </w:r>
          </w:p>
        </w:tc>
      </w:tr>
    </w:tbl>
    <w:p w:rsidR="008C1797" w:rsidRDefault="008C1797"/>
    <w:tbl>
      <w:tblPr>
        <w:tblW w:w="9796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567"/>
        <w:gridCol w:w="372"/>
        <w:gridCol w:w="453"/>
        <w:gridCol w:w="567"/>
        <w:gridCol w:w="1048"/>
        <w:gridCol w:w="614"/>
        <w:gridCol w:w="1340"/>
        <w:gridCol w:w="1417"/>
        <w:gridCol w:w="1418"/>
      </w:tblGrid>
      <w:tr w:rsidR="008C1797" w:rsidRPr="008C1797" w:rsidTr="00C76C95">
        <w:trPr>
          <w:trHeight w:val="300"/>
          <w:tblHeader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05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8C1797" w:rsidRPr="008C1797" w:rsidTr="00C76C95">
        <w:trPr>
          <w:trHeight w:val="184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5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C1797" w:rsidRPr="008C1797" w:rsidTr="00C76C95">
        <w:trPr>
          <w:trHeight w:val="1182"/>
          <w:tblHeader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</w:p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</w:t>
            </w:r>
          </w:p>
          <w:p w:rsid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</w:p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</w:p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C1797" w:rsidRPr="008C1797" w:rsidTr="00C76C95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11 635 692 235,26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10 795 172 834,72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11 175 242 899,35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11 571 039 933,54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10 729 640 242,91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11 109 710 307,54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1 106 123 221,21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1 353 045 187,86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1 702 276 916,48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реализации эффективной бюджетной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402 814 372,43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7 047 015,99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выборов депутатов городской Думы города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проведение выборов депутатов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509 338 994,40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872 631 487,14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1 222 175 115,76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производственной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176 098 351,30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116 894 964,70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115 560 063,48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135 561 669,30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107 246 714,70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105 911 813,48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8 052 645,00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48 961 456,52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60 474 475,22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помощников депутатов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140 475 311,87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92 827 020,72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118 113 412,47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20 498 544,59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20 498 544,59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16 866 255,67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3 632 288,92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22 361 899,40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51 035 228,36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19 222 799,52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19 222 799,52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3 278 982,36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1 121 693,39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1 121 693,39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1 121 693,39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2 776 306,02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1 574 542,79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реконструкцию здания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«ЦОР», расположенного по адресу: г. Дзержинск, ул. Урицкого, д. 10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30 862 293,36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30 788 293,35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513 120 959,69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897 093 806,21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512 770 959,69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896 743 806,21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491 170 959,69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491 170 959,69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491 170 959,69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НАЦИОНАЛЬНАЯ БЕЗОПАСНОСТЬ И ПРАВООХРАНИТЕЛЬНАЯ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183 542 227,12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7 689 771,89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7 111 991,39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114 732 213,98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114 732 213,98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57 254 886,12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57 477 327,86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Аренда комплектов технических средств информирования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безопасности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61 120 241,25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видеонаблюдения, мониторинга ситуаций и системы контроля доступа на объектах социальной сферы г.о.г.Дзержинск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видеонаблюдения, мониторинга ситуации и системы контроля доступа на объектах социальной сферы г.о.г.Дзержинск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1 479 227 662,40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938 156 566,95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1 059 276 780,96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185 638 301,00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185 638 301,00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185 638 301,00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Возмещение затрат или недополученных доходов в связи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оказанием услуг по перевозке пассажиров городским электрическим транспортом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124 091 604,54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124 091 604,54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124 091 604,54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48 801 377,90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48 801 377,90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48 801 377,90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1 029 342 483,87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579 845 631,59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705 159 222,04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680 694 094,07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419 028 360,26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680 694 094,07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419 028 360,26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493 898 504,86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314 415 618,15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320 575 031,73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299 570 280,58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320 575 031,73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299 570 280,58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Приобретение специализированной техники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автодорог и тротуаров г.о.г. Дзержинск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дороги по ул.Набережная, проезд между ул.Чапаева, ул.Дербасовой и ул.Советская в поселке Гавриловка"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автодороги проезд между ул.Максима Горького, д.87 и ул.Герцена, д.32, по ул.Герцена от д.16 до д.32 (пос.Дачный) г.Дзержинска"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ул.Кольцова, по пер.Линейному, пер.Ульянова, проезд от улицы Чехова с северной стороны переулков в поселке Петряевка" в рамках проекта инициативного бюджетирования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автодороги по пер.Спортивный и проезда от ул.Железнодорожная до пер.Спортивный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"Обустройство велопешеходной дорожки по ул.Чкалова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348 648 389,80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348 648 389,80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по пр.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Свердлова (1,2-ая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объездной дороги в пос.Дачный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295 751 062,66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объездной дороги в пос.Дачный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 в рамках Адресной инвестиционной программы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19 948 700,00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19 948 700,00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автодороги к Шуховской башне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10 440 655,73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автодороги к Шуховской башне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автомобильной дороги от ул. Самохвалова до пр. Ленинского Комсомола, до ул. Комбрига Патоличева, до пр. Циолковского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автомобильной дороги от ул. Самохвалова до пр. Ленинского Комсомола, до ул. Комбрига Патоличева, до пр. Циолковского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дублера пр.Циолковского (расширение автомобильной дороги по бул.Правды) в городе Дзержинске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дублера пр.Циолковского (расширение автомобильной дороги по бул.Правды) в городе Дзержинске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140 628 567,27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88 583 456,36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МКУ "АТИ"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модуля окон центра "Мой бизнес"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397 227,00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60 496 215,26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29 140 972,49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1 599 117,37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1 291 929 967,77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994 094 781,68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713 106 560,13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437 614 510,26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388 706 125,11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192 661 374,56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Оборудование (дооборудование) общего имущества МКД элементами безбарьерной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оборудование (дооборудование) общего имущества МКД элементами безбарьерной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Вывоз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318 161 091,09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318 161 091,09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223 224 972,52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315 692 469,35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143 661 026,40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300 618 179,88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143 661 026,40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300 618 179,88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08.3.И2.6748S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9 895 706,21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08.3.И2.6748S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9 895 706,21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69 668 239,91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69 668 239,91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54 252 170,15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работы по сносу (демонтажу) аварийных зданий (сооружений),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ветхих и самовольных построек"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15 922 784,36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9 694 866,49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6 227 917,87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6 227 917,87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6 227 917,87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27 797 557,27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85 253 458,19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возмещение затрат на проведение ремонта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теплоэнергетического оборудования МУП "ДзержинскЭнерго"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(актуализация) схем водоснабжения и вобоотведения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82 927 296,67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82 927 296,67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инженерной инфраструктуры территории малоэтажного жилищного строительства по пр.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Свердлова (2-ая очередь)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625 279 593,60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406 612 301,46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404 596 127,13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340 984 560,33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340 984 560,33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13 817 832,98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территории перед детским садом № 147 на ул.Весенняя в поселке Горбатовка"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"Выполнение работ по устройству уличного освещения на участках (от д.1-А по ул.1 Мая до д.4-Г по ул.Чапаева; от д.1-Б до д.14 по ул.Чапаева; от д.3-Г по ул.Чапаева до д.2-А по ул.Горького; от д.3-Е по ул.Чапаева до д.3 по ул.Свердлова; от д.17 до д.18-Б по ул.Торфяников) в поселке Пыра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"Комплексное благоустройство спортивно-игровой площадки на пр.Циолковского 82"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инициативное бюджетирование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 озера Святое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Окской набережной в г.Дзержинске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Окской набережной в г.Дзержинске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186 659 358,92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144 942 984,87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141 659 742,96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116 616 983,92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74 900 609,87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71 617 367,96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парка на ул. Молодежной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44 361 910,86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парка на ул. Молодежной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44 361 910,86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44 361 910,86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нового кладбища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201 238 306,64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"Благоустройство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муниципального контроля в сфере благоустройства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муниципального контроля в сфере благоустройства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121 934 244,59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103 989 007,08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29 715 578,32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1 650 562,38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15.3.И4.А424</w:t>
            </w: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58 474 172,73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25 753 674,86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7 575 333,60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7 575 333,60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7 575 333,60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24 031 451,07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промышленных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31 438 811,66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мероприятий по охране окружающей среды в границах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Сохранение природоохранных комплексов, уникальных и эталонных природных участков и объектов "Дендропарк имени И.Н. Ильяшевича"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сохранение природоохранных комплексов, уникальных и эталонных природных участков и объектов "Дендропарк имени И.Н. Ильяшевича"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модернизацию существующих информационно-коммуникационных инфраструктур, создание единой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5 745 396 417,52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5 629 863 751,93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5 765 434 031,78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1 888 372 962,76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1 864 199 906,03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1 864 199 906,03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дошкольного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градостроительной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на 320 мест в мкр. Комсомольский г.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на 320 мест в мкр. Комсомольский г.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на 180 мест на территории ЖК "Северные ворота" г.Дзержинск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на 180 мест на территории ЖК "Северные ворота" г.Дзержинск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2 891 581 450,79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2 789 051 017,65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общего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2 873 617 239,18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2 873 617 239,18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2 354 522 456,94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532 724 756,94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532 724 756,94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исключением расходов на содержание зданий и оплату коммунальных услуг)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189 094 722,64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г.Дзержинск, ул.Октябрьская, д.52"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г.Дзержинск, б-р Мира, д.3"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4 678 357,16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"Все лучшее детям"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корпуса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начальной школы МБОУ "Средняя школа № 20" в г. Дзержинске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515 317 402,31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312 705 806,40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7 602 210,25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"Капитальный ремонт фасада, 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волонтерства (добровольчества)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волонтерства (добровольчества)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"Юнармия"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"Юнармия"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301 601 112,08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280 594 954,37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280 793 323,37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105 074 740,85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105 074 740,85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соответствии с имеющейся лицензией, расположенные на территории Российской Федерации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уставной деятельности профессиональной образовательной автономной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13 693 691,00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13 857 622,00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14 055 991,00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32 299 100,85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мероприятий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исполнению требований по антитеррористической защищенности объектов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548 723 098,91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479 491 536,75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437 805 185,14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490 952 290,96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426 700 134,78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385 013 783,17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455 722 578,85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407 939 163,52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380 283 383,17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341 600 855,53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334 941 467,00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335 256 073,53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114 121 723,32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72 997 696,52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45 027 309,64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г.Дзержинск, пр. Циолковского, д.21г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Ремонт МАУК "Дворец культуры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химиков"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ремонт МАУК "Дворец культуры химиков"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г.о.г. Дзержинск, пр-т Ленина, д. 66 "А")"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30 237 777,78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сохранению ОКН "Кинотеатр "Родина"" по адресу: Нижегородская область, г.Дзержинск, пр.Ленина, 54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57 770 807,95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36 399 925,45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265 923 048,04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228 822 836,52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226 086 736,52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37 045 094,00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9 833 576,00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9 833 576,00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кредитам, выданным до 31.12.2006 в рамках ДЦП "Молодой семье-доступное жилье" на 2005-2010 годы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отдельным категориям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отдельным категориям граждан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08.2.07.10120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08.2.07.10120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195 231 215,52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192 239 100,00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192 286 500,00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109 260 912,52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106 268 800,00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помещений (за счет средств областного бюджетов)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831 357 181,86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782 336 260,48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328 669 861,18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285 713 683,52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130 386 597,28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85 250 250,35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69 647 149,35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69 647 149,35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69 647 149,35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командирования спортсменов до 18 лет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45 136 346,93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8 397 810,80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7 427 071,32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лыжероллерной трассы "Магнитная стрелка" в рамках проекта инициативного бюджетирования "Вам решать!"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Подготовка основания для создания "умных" спортивных площадок в МБУ ДО "СШ"ФОК"Ока"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"СШ"ФОК"Ока"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"СШ"Заря"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"СШ"Заря"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183 571 629,90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215 078 422,26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183 571 629,90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215 078 422,26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"Капролактамовец" МБУ "СШОР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"Капролактамовец" МБУ "СШОР "Салют"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ФОКа с залом художественной гимнастики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ФОКа с залом художественной гимнастики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465 090 969,53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465 090 969,53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465 090 969,53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информационно-коммуникационных инфраструктур, создание единой информационно-коммуникационной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1 673 789,34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1 673 789,34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2 366 700,94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2 366 700,94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38 808 483,21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37 057 603,79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КОНТРОЛЬНО-СЧЕТНАЯ ПАЛАТА ГОРОДА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003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6 285 552,61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6 285 552,61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11 938 379,32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10 907 861,11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11 274 444,16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11 285 833,82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8C1797" w:rsidRPr="008C1797" w:rsidTr="00C76C95">
        <w:trPr>
          <w:trHeight w:val="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797" w:rsidRPr="008C1797" w:rsidRDefault="008C1797" w:rsidP="008C1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797" w:rsidRPr="008C1797" w:rsidRDefault="008C1797" w:rsidP="008C17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17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C76C95" w:rsidRDefault="00C76C95" w:rsidP="00C76C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И.о.заместителя главы администрации городского </w:t>
      </w:r>
    </w:p>
    <w:p w:rsidR="00C76C95" w:rsidRPr="00C76C95" w:rsidRDefault="00C76C95" w:rsidP="00C76C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директора департамента финансов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Ю.А.Шигарова</w:t>
      </w:r>
    </w:p>
    <w:sectPr w:rsidR="00C76C95" w:rsidRPr="00C76C95" w:rsidSect="00C76C9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C95" w:rsidRDefault="00C76C95" w:rsidP="00C76C95">
      <w:pPr>
        <w:spacing w:after="0" w:line="240" w:lineRule="auto"/>
      </w:pPr>
      <w:r>
        <w:separator/>
      </w:r>
    </w:p>
  </w:endnote>
  <w:endnote w:type="continuationSeparator" w:id="0">
    <w:p w:rsidR="00C76C95" w:rsidRDefault="00C76C95" w:rsidP="00C76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C95" w:rsidRDefault="00C76C95" w:rsidP="00C76C95">
      <w:pPr>
        <w:spacing w:after="0" w:line="240" w:lineRule="auto"/>
      </w:pPr>
      <w:r>
        <w:separator/>
      </w:r>
    </w:p>
  </w:footnote>
  <w:footnote w:type="continuationSeparator" w:id="0">
    <w:p w:rsidR="00C76C95" w:rsidRDefault="00C76C95" w:rsidP="00C76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6336852"/>
      <w:docPartObj>
        <w:docPartGallery w:val="Page Numbers (Top of Page)"/>
        <w:docPartUnique/>
      </w:docPartObj>
    </w:sdtPr>
    <w:sdtContent>
      <w:p w:rsidR="00C76C95" w:rsidRDefault="00C76C9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74</w:t>
        </w:r>
        <w:r>
          <w:fldChar w:fldCharType="end"/>
        </w:r>
      </w:p>
    </w:sdtContent>
  </w:sdt>
  <w:p w:rsidR="00C76C95" w:rsidRDefault="00C76C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797"/>
    <w:rsid w:val="00605E0A"/>
    <w:rsid w:val="008C1797"/>
    <w:rsid w:val="00C7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6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6C95"/>
  </w:style>
  <w:style w:type="paragraph" w:styleId="a5">
    <w:name w:val="footer"/>
    <w:basedOn w:val="a"/>
    <w:link w:val="a6"/>
    <w:uiPriority w:val="99"/>
    <w:unhideWhenUsed/>
    <w:rsid w:val="00C76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6C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6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6C95"/>
  </w:style>
  <w:style w:type="paragraph" w:styleId="a5">
    <w:name w:val="footer"/>
    <w:basedOn w:val="a"/>
    <w:link w:val="a6"/>
    <w:uiPriority w:val="99"/>
    <w:unhideWhenUsed/>
    <w:rsid w:val="00C76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6C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5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74</Pages>
  <Words>29578</Words>
  <Characters>168599</Characters>
  <Application>Microsoft Office Word</Application>
  <DocSecurity>0</DocSecurity>
  <Lines>1404</Lines>
  <Paragraphs>395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197782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1</cp:revision>
  <dcterms:created xsi:type="dcterms:W3CDTF">2025-08-10T07:40:00Z</dcterms:created>
  <dcterms:modified xsi:type="dcterms:W3CDTF">2025-08-10T07:52:00Z</dcterms:modified>
</cp:coreProperties>
</file>